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57D" w14:textId="6E8CB1C8" w:rsidR="004C21E1" w:rsidRPr="00A14335" w:rsidRDefault="004C21E1">
      <w:pPr>
        <w:rPr>
          <w:rFonts w:ascii="微软雅黑" w:eastAsia="微软雅黑" w:hAnsi="微软雅黑" w:cs="微软雅黑"/>
          <w:b/>
          <w:bCs/>
          <w:color w:val="000000" w:themeColor="text1"/>
          <w:kern w:val="0"/>
          <w:sz w:val="24"/>
          <w:szCs w:val="24"/>
        </w:rPr>
      </w:pPr>
      <w:r w:rsidRPr="00A14335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展会介绍</w:t>
      </w:r>
    </w:p>
    <w:p w14:paraId="2C3EEF56" w14:textId="0ECB3A16" w:rsidR="00302917" w:rsidRPr="00A14335" w:rsidRDefault="004C21E1">
      <w:pPr>
        <w:rPr>
          <w:rFonts w:ascii="微软雅黑" w:eastAsia="微软雅黑" w:hAnsi="微软雅黑" w:cs="微软雅黑"/>
          <w:color w:val="000000" w:themeColor="text1"/>
          <w:kern w:val="0"/>
          <w:szCs w:val="21"/>
        </w:rPr>
      </w:pPr>
      <w:r w:rsidRPr="00A14335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第六届广东国际泵管阀展览会（简称“广东泵阀展”）第六届广东泵阀展将携手第六届广东国际水展，于</w:t>
      </w:r>
      <w:r w:rsidRPr="00A14335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2021年3月31-4月2日</w:t>
      </w:r>
      <w:r w:rsidRPr="00A14335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在</w:t>
      </w:r>
      <w:r w:rsidRPr="00A14335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广州保利世贸博览馆</w:t>
      </w:r>
      <w:r w:rsidRPr="00A14335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盛大开幕，展会规模将达4.5万平方米，聚集展商超过1500家。目前，第六届东泵阀展的招商正在如火如荼的进行中，已有</w:t>
      </w:r>
      <w:r w:rsidRPr="00A14335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DAB 、南方、凌霄、南元、凯泉、开维喜、蓝帕、圣汉斯等</w:t>
      </w:r>
      <w:r w:rsidRPr="00A14335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超50%的展商续约参展。届时将以强大的实力准备就绪，盛大的泵管阀盛宴将吸引5万名来自行业经销代理商、自来水公司、污水处理厂、环保工程公司、建筑及市政设计院所、石油化工和水利事业等专业观众莅临参观以及各大媒体的关注。</w:t>
      </w:r>
    </w:p>
    <w:p w14:paraId="122B985D" w14:textId="458BCC41" w:rsidR="004C21E1" w:rsidRPr="00A14335" w:rsidRDefault="004C21E1">
      <w:pPr>
        <w:rPr>
          <w:rFonts w:ascii="微软雅黑" w:eastAsia="微软雅黑" w:hAnsi="微软雅黑"/>
        </w:rPr>
      </w:pPr>
      <w:r w:rsidRPr="00A14335">
        <w:rPr>
          <w:rFonts w:ascii="微软雅黑" w:eastAsia="微软雅黑" w:hAnsi="微软雅黑" w:cs="微软雅黑" w:hint="eastAsia"/>
          <w:noProof/>
          <w:color w:val="000000" w:themeColor="text1"/>
        </w:rPr>
        <w:drawing>
          <wp:inline distT="0" distB="0" distL="114300" distR="114300" wp14:anchorId="17399D86" wp14:editId="185CDDAC">
            <wp:extent cx="5271770" cy="2113280"/>
            <wp:effectExtent l="0" t="0" r="5080" b="1270"/>
            <wp:docPr id="3" name="图片 3" descr="GDF 微信 750 26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DF 微信 750 260-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7A0DF" w14:textId="77777777" w:rsidR="006045EC" w:rsidRPr="00A14335" w:rsidRDefault="006045EC">
      <w:pPr>
        <w:rPr>
          <w:rFonts w:ascii="微软雅黑" w:eastAsia="微软雅黑" w:hAnsi="微软雅黑"/>
        </w:rPr>
      </w:pPr>
    </w:p>
    <w:p w14:paraId="4C1BD141" w14:textId="77777777" w:rsidR="004C21E1" w:rsidRPr="00A14335" w:rsidRDefault="004C21E1" w:rsidP="004C21E1">
      <w:pPr>
        <w:rPr>
          <w:rFonts w:ascii="微软雅黑" w:eastAsia="微软雅黑" w:hAnsi="微软雅黑"/>
          <w:b/>
          <w:bCs/>
          <w:sz w:val="24"/>
          <w:szCs w:val="24"/>
        </w:rPr>
      </w:pPr>
      <w:r w:rsidRPr="00A14335">
        <w:rPr>
          <w:rFonts w:ascii="微软雅黑" w:eastAsia="微软雅黑" w:hAnsi="微软雅黑" w:hint="eastAsia"/>
          <w:b/>
          <w:bCs/>
          <w:sz w:val="24"/>
          <w:szCs w:val="24"/>
        </w:rPr>
        <w:t>展品范围</w:t>
      </w:r>
    </w:p>
    <w:p w14:paraId="623784C0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 xml:space="preserve">泵 </w:t>
      </w:r>
    </w:p>
    <w:p w14:paraId="06ECA74D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 xml:space="preserve">离心泵 计量泵 螺杆泵 转子泵 罗茨泵 柱塞泵 滑片泵 旋涡泵 升液泵 软管泵 凸轮泵 隔膜泵 活塞泵 污水提升泵 喷射泵 往复泵 齿轮泵 轴流泵 混流泵 真空泵 其他泵 </w:t>
      </w:r>
    </w:p>
    <w:p w14:paraId="3FDAD784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 xml:space="preserve">阀门 </w:t>
      </w:r>
    </w:p>
    <w:p w14:paraId="498AB2AD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 xml:space="preserve">球阀 排污阀 止回阀 节流阀 柱塞阀 旋塞阀 控制阀 疏水阀 仪表阀 铜阀 蝶阀 闸阀 截止阀 电磁阀 隔膜阀 安全阀 减压阀 调节阀 底阀 其他阀门 </w:t>
      </w:r>
    </w:p>
    <w:p w14:paraId="68F57AE0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智能供水设备</w:t>
      </w:r>
    </w:p>
    <w:p w14:paraId="2C77D006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lastRenderedPageBreak/>
        <w:t>成套设备 稳流罐 变频器 控制柜 历史离心阀 计算机软件 控制水箱 其他智能供水设备</w:t>
      </w:r>
    </w:p>
    <w:p w14:paraId="0B743832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泵管阀配套设备</w:t>
      </w:r>
    </w:p>
    <w:p w14:paraId="049C8A9E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数控机床 密封件 衬垫 涂层 泵壳 泵阀检测设备 粘合剂 焊接 法兰阀门定位器 轴承/联轴器 铸造件/锻造件 其他泵管阀配套产品</w:t>
      </w:r>
    </w:p>
    <w:p w14:paraId="047E8893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管道/管接件</w:t>
      </w:r>
    </w:p>
    <w:p w14:paraId="054A1339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复合管 弯管 波纹管 水泥管 弯头 管接头 软管 管道机械 三通四通 其他管道/连接件</w:t>
      </w:r>
    </w:p>
    <w:p w14:paraId="05D01E71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执行机构</w:t>
      </w:r>
    </w:p>
    <w:p w14:paraId="1C2C9963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气动执行机构 电动执行机构 手动执行机构 液动执行机构 气动元器件 其他执行机构</w:t>
      </w:r>
    </w:p>
    <w:p w14:paraId="7605379D" w14:textId="77777777" w:rsidR="004C21E1" w:rsidRPr="00A14335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电机</w:t>
      </w:r>
    </w:p>
    <w:p w14:paraId="282EA6FA" w14:textId="6EE31BC8" w:rsidR="004C21E1" w:rsidRDefault="004C21E1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YE2/YE3电机 防爆电机 风机电机 电机定子 电机磁体 电机轴承 其他电机配套产品</w:t>
      </w:r>
    </w:p>
    <w:p w14:paraId="19ADB97A" w14:textId="6D7E0C24" w:rsidR="00A14335" w:rsidRPr="00D059E5" w:rsidRDefault="00D059E5" w:rsidP="004C21E1">
      <w:pPr>
        <w:rPr>
          <w:rFonts w:ascii="微软雅黑" w:eastAsia="微软雅黑" w:hAnsi="微软雅黑" w:cs="宋体"/>
          <w:b/>
          <w:bCs/>
          <w:szCs w:val="21"/>
        </w:rPr>
      </w:pPr>
      <w:r w:rsidRPr="00D059E5">
        <w:rPr>
          <w:rFonts w:ascii="微软雅黑" w:eastAsia="微软雅黑" w:hAnsi="微软雅黑" w:cs="宋体" w:hint="eastAsia"/>
          <w:b/>
          <w:bCs/>
          <w:szCs w:val="21"/>
        </w:rPr>
        <w:t>2</w:t>
      </w:r>
      <w:r w:rsidRPr="00D059E5">
        <w:rPr>
          <w:rFonts w:ascii="微软雅黑" w:eastAsia="微软雅黑" w:hAnsi="微软雅黑" w:cs="宋体"/>
          <w:b/>
          <w:bCs/>
          <w:szCs w:val="21"/>
        </w:rPr>
        <w:t>021</w:t>
      </w:r>
      <w:r w:rsidRPr="00D059E5">
        <w:rPr>
          <w:rFonts w:ascii="微软雅黑" w:eastAsia="微软雅黑" w:hAnsi="微软雅黑" w:cs="宋体" w:hint="eastAsia"/>
          <w:b/>
          <w:bCs/>
          <w:szCs w:val="21"/>
        </w:rPr>
        <w:t>品牌荟萃</w:t>
      </w:r>
    </w:p>
    <w:p w14:paraId="66015390" w14:textId="617EFE19" w:rsidR="009610C8" w:rsidRPr="00A14335" w:rsidRDefault="00A14335" w:rsidP="004C21E1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cs="微软雅黑" w:hint="eastAsia"/>
          <w:noProof/>
          <w:color w:val="000000" w:themeColor="text1"/>
          <w:kern w:val="0"/>
          <w:sz w:val="18"/>
          <w:szCs w:val="18"/>
        </w:rPr>
        <w:drawing>
          <wp:inline distT="0" distB="0" distL="114300" distR="114300" wp14:anchorId="5FE6E60A" wp14:editId="3813E91F">
            <wp:extent cx="5271135" cy="1772285"/>
            <wp:effectExtent l="0" t="0" r="5715" b="18415"/>
            <wp:docPr id="4" name="图片 4" descr="GDF logo墙10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DF logo墙10.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5054" w14:textId="352F009E" w:rsidR="004C21E1" w:rsidRPr="00A14335" w:rsidRDefault="006045EC" w:rsidP="004C21E1">
      <w:pPr>
        <w:rPr>
          <w:rFonts w:ascii="微软雅黑" w:eastAsia="微软雅黑" w:hAnsi="微软雅黑" w:cs="宋体"/>
          <w:b/>
          <w:bCs/>
          <w:szCs w:val="21"/>
        </w:rPr>
      </w:pPr>
      <w:r w:rsidRPr="00A14335">
        <w:rPr>
          <w:rFonts w:ascii="微软雅黑" w:eastAsia="微软雅黑" w:hAnsi="微软雅黑" w:cs="宋体"/>
          <w:b/>
          <w:bCs/>
          <w:szCs w:val="21"/>
        </w:rPr>
        <w:t>2021展会现场同期活动</w:t>
      </w:r>
    </w:p>
    <w:p w14:paraId="2F694BD3" w14:textId="4E5BCFE1" w:rsidR="009610C8" w:rsidRPr="00A14335" w:rsidRDefault="009610C8" w:rsidP="009610C8">
      <w:pPr>
        <w:rPr>
          <w:rFonts w:ascii="微软雅黑" w:eastAsia="微软雅黑" w:hAnsi="微软雅黑"/>
          <w:szCs w:val="21"/>
        </w:rPr>
      </w:pPr>
      <w:r w:rsidRPr="00A14335">
        <w:rPr>
          <w:rFonts w:ascii="微软雅黑" w:eastAsia="微软雅黑" w:hAnsi="微软雅黑" w:hint="eastAsia"/>
          <w:szCs w:val="21"/>
        </w:rPr>
        <w:t>广东泵阀展通过与广州四大设计院、广东省土木建筑学会给排水专业委员会、华南各大水务集团等专业机构的深度合作，积累了一批水协、水司、工程公司、设计院等专业观众，并在现场推出给排水设计高端论坛、供水论坛、工业水处理大会等论坛活动，让观众能够在现场与行业专家近距离面对面，深入了解经典项目和热点技术应用，并有机会提前掌握行业新概念与新技术价值，从而为业务合作提供助力。此外，明年展会现场也将开设创新产品展示区，</w:t>
      </w:r>
      <w:r w:rsidRPr="00A14335">
        <w:rPr>
          <w:rFonts w:ascii="微软雅黑" w:eastAsia="微软雅黑" w:hAnsi="微软雅黑" w:hint="eastAsia"/>
          <w:szCs w:val="21"/>
        </w:rPr>
        <w:lastRenderedPageBreak/>
        <w:t>从而助力参展企业的产品、项目及技术得到更多层次的展示、更广范围的曝光、更有深度的宣传！</w:t>
      </w:r>
    </w:p>
    <w:p w14:paraId="1BB2F41C" w14:textId="3DF7AB9A" w:rsidR="006045EC" w:rsidRPr="00A14335" w:rsidRDefault="006045EC" w:rsidP="004C21E1">
      <w:pPr>
        <w:rPr>
          <w:rFonts w:ascii="微软雅黑" w:eastAsia="微软雅黑" w:hAnsi="微软雅黑"/>
        </w:rPr>
      </w:pPr>
    </w:p>
    <w:p w14:paraId="683FD24B" w14:textId="0B204DA6" w:rsidR="006045EC" w:rsidRPr="00D059E5" w:rsidRDefault="00D059E5" w:rsidP="006045EC">
      <w:pPr>
        <w:rPr>
          <w:rFonts w:ascii="微软雅黑" w:eastAsia="微软雅黑" w:hAnsi="微软雅黑" w:cs="宋体"/>
          <w:b/>
          <w:bCs/>
          <w:szCs w:val="21"/>
        </w:rPr>
      </w:pPr>
      <w:r>
        <w:rPr>
          <w:rFonts w:ascii="微软雅黑" w:eastAsia="微软雅黑" w:hAnsi="微软雅黑" w:cs="宋体" w:hint="eastAsia"/>
          <w:b/>
          <w:bCs/>
          <w:szCs w:val="21"/>
        </w:rPr>
        <w:t>2021</w:t>
      </w:r>
      <w:r w:rsidR="006045EC" w:rsidRPr="00D059E5">
        <w:rPr>
          <w:rFonts w:ascii="微软雅黑" w:eastAsia="微软雅黑" w:hAnsi="微软雅黑" w:cs="宋体" w:hint="eastAsia"/>
          <w:b/>
          <w:bCs/>
          <w:szCs w:val="21"/>
        </w:rPr>
        <w:t>论坛列表</w:t>
      </w:r>
    </w:p>
    <w:p w14:paraId="7085769A" w14:textId="77777777" w:rsidR="006045EC" w:rsidRPr="00D059E5" w:rsidRDefault="006045EC" w:rsidP="004C21E1">
      <w:pPr>
        <w:rPr>
          <w:rFonts w:ascii="微软雅黑" w:eastAsia="微软雅黑" w:hAnsi="微软雅黑"/>
          <w:szCs w:val="21"/>
        </w:rPr>
      </w:pPr>
      <w:r w:rsidRPr="00D059E5">
        <w:rPr>
          <w:rFonts w:ascii="微软雅黑" w:eastAsia="微软雅黑" w:hAnsi="微软雅黑"/>
          <w:szCs w:val="21"/>
        </w:rPr>
        <w:t>第五届广东省给排水设计师大会</w:t>
      </w:r>
      <w:r w:rsidRPr="00D059E5">
        <w:rPr>
          <w:rFonts w:ascii="微软雅黑" w:eastAsia="微软雅黑" w:hAnsi="微软雅黑"/>
          <w:szCs w:val="21"/>
        </w:rPr>
        <w:br/>
        <w:t>2021二次供水建设及运营培训会 NEW</w:t>
      </w:r>
      <w:r w:rsidRPr="00D059E5">
        <w:rPr>
          <w:rFonts w:ascii="微软雅黑" w:eastAsia="微软雅黑" w:hAnsi="微软雅黑"/>
          <w:szCs w:val="21"/>
        </w:rPr>
        <w:br/>
        <w:t>2021广东省供水保障及污水体质增效高端论坛 NEW</w:t>
      </w:r>
    </w:p>
    <w:p w14:paraId="7A179213" w14:textId="77777777" w:rsidR="00A14335" w:rsidRPr="00D059E5" w:rsidRDefault="00A14335" w:rsidP="00A14335">
      <w:pPr>
        <w:rPr>
          <w:rFonts w:ascii="微软雅黑" w:eastAsia="微软雅黑" w:hAnsi="微软雅黑"/>
          <w:szCs w:val="21"/>
        </w:rPr>
      </w:pPr>
      <w:r w:rsidRPr="00D059E5">
        <w:rPr>
          <w:rFonts w:ascii="微软雅黑" w:eastAsia="微软雅黑" w:hAnsi="微软雅黑" w:hint="eastAsia"/>
          <w:szCs w:val="21"/>
        </w:rPr>
        <w:t>2</w:t>
      </w:r>
      <w:r w:rsidRPr="00D059E5">
        <w:rPr>
          <w:rFonts w:ascii="微软雅黑" w:eastAsia="微软雅黑" w:hAnsi="微软雅黑"/>
          <w:szCs w:val="21"/>
        </w:rPr>
        <w:t>021</w:t>
      </w:r>
      <w:r w:rsidRPr="00D059E5">
        <w:rPr>
          <w:rFonts w:ascii="微软雅黑" w:eastAsia="微软雅黑" w:hAnsi="微软雅黑" w:hint="eastAsia"/>
          <w:szCs w:val="21"/>
        </w:rPr>
        <w:t>华南工业节水与废水处理技术研讨会</w:t>
      </w:r>
    </w:p>
    <w:p w14:paraId="1AF2A410" w14:textId="40E3B15A" w:rsidR="006045EC" w:rsidRPr="00D059E5" w:rsidRDefault="00A14335" w:rsidP="00A14335">
      <w:pPr>
        <w:rPr>
          <w:rFonts w:ascii="微软雅黑" w:eastAsia="微软雅黑" w:hAnsi="微软雅黑"/>
          <w:szCs w:val="21"/>
        </w:rPr>
      </w:pPr>
      <w:r w:rsidRPr="00D059E5">
        <w:rPr>
          <w:rFonts w:ascii="微软雅黑" w:eastAsia="微软雅黑" w:hAnsi="微软雅黑" w:hint="eastAsia"/>
          <w:szCs w:val="21"/>
        </w:rPr>
        <w:t>2</w:t>
      </w:r>
      <w:r w:rsidRPr="00D059E5">
        <w:rPr>
          <w:rFonts w:ascii="微软雅黑" w:eastAsia="微软雅黑" w:hAnsi="微软雅黑"/>
          <w:szCs w:val="21"/>
        </w:rPr>
        <w:t>021</w:t>
      </w:r>
      <w:r w:rsidRPr="00D059E5">
        <w:rPr>
          <w:rFonts w:ascii="微软雅黑" w:eastAsia="微软雅黑" w:hAnsi="微软雅黑" w:hint="eastAsia"/>
          <w:szCs w:val="21"/>
        </w:rPr>
        <w:t>华南石油化工水处理论坛</w:t>
      </w:r>
      <w:r w:rsidRPr="00D059E5">
        <w:rPr>
          <w:rFonts w:ascii="微软雅黑" w:eastAsia="微软雅黑" w:hAnsi="微软雅黑"/>
          <w:szCs w:val="21"/>
        </w:rPr>
        <w:t>NEW</w:t>
      </w:r>
    </w:p>
    <w:sectPr w:rsidR="006045EC" w:rsidRPr="00D05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95C1" w14:textId="77777777" w:rsidR="007C2A3D" w:rsidRDefault="007C2A3D" w:rsidP="004C21E1">
      <w:r>
        <w:separator/>
      </w:r>
    </w:p>
  </w:endnote>
  <w:endnote w:type="continuationSeparator" w:id="0">
    <w:p w14:paraId="474C3BF4" w14:textId="77777777" w:rsidR="007C2A3D" w:rsidRDefault="007C2A3D" w:rsidP="004C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253F" w14:textId="77777777" w:rsidR="007C2A3D" w:rsidRDefault="007C2A3D" w:rsidP="004C21E1">
      <w:r>
        <w:separator/>
      </w:r>
    </w:p>
  </w:footnote>
  <w:footnote w:type="continuationSeparator" w:id="0">
    <w:p w14:paraId="40CD895E" w14:textId="77777777" w:rsidR="007C2A3D" w:rsidRDefault="007C2A3D" w:rsidP="004C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8E"/>
    <w:rsid w:val="001B5264"/>
    <w:rsid w:val="00302917"/>
    <w:rsid w:val="0046333A"/>
    <w:rsid w:val="004C21E1"/>
    <w:rsid w:val="00527EE5"/>
    <w:rsid w:val="006045EC"/>
    <w:rsid w:val="00655E68"/>
    <w:rsid w:val="0070458E"/>
    <w:rsid w:val="00750D02"/>
    <w:rsid w:val="007C2A3D"/>
    <w:rsid w:val="009610C8"/>
    <w:rsid w:val="00A14335"/>
    <w:rsid w:val="00AE005B"/>
    <w:rsid w:val="00D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9CAF5"/>
  <w15:chartTrackingRefBased/>
  <w15:docId w15:val="{D158D5E8-B196-4A59-83F2-F4DE9A05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2021-01-21T05:29:00Z</dcterms:created>
  <dcterms:modified xsi:type="dcterms:W3CDTF">2021-01-21T05:29:00Z</dcterms:modified>
</cp:coreProperties>
</file>